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84" w:rsidRPr="00AC0084" w:rsidRDefault="00CF668A" w:rsidP="004E2BFB">
      <w:pPr>
        <w:jc w:val="center"/>
        <w:rPr>
          <w:rFonts w:ascii="方正小标宋_GBK" w:eastAsia="方正小标宋_GBK" w:hAnsi="黑体"/>
          <w:color w:val="FF0000"/>
          <w:spacing w:val="34"/>
          <w:sz w:val="48"/>
          <w:szCs w:val="48"/>
        </w:rPr>
      </w:pPr>
      <w:r w:rsidRPr="00AC0084">
        <w:rPr>
          <w:rFonts w:ascii="方正小标宋_GBK" w:eastAsia="方正小标宋_GBK" w:hAnsi="黑体" w:hint="eastAsia"/>
          <w:color w:val="FF0000"/>
          <w:spacing w:val="34"/>
          <w:sz w:val="48"/>
          <w:szCs w:val="48"/>
        </w:rPr>
        <w:t>江苏开放大学（江苏城市职业学院）</w:t>
      </w:r>
    </w:p>
    <w:p w:rsidR="00CF668A" w:rsidRPr="00241F4F" w:rsidRDefault="00CF668A" w:rsidP="004E2BFB">
      <w:pPr>
        <w:jc w:val="center"/>
        <w:rPr>
          <w:rFonts w:ascii="方正小标宋_GBK" w:eastAsia="方正小标宋_GBK" w:hAnsi="黑体"/>
          <w:color w:val="FF0000"/>
          <w:spacing w:val="34"/>
          <w:sz w:val="52"/>
          <w:szCs w:val="52"/>
        </w:rPr>
      </w:pPr>
      <w:r w:rsidRPr="00241F4F">
        <w:rPr>
          <w:rFonts w:ascii="方正小标宋_GBK" w:eastAsia="方正小标宋_GBK" w:hAnsi="黑体" w:hint="eastAsia"/>
          <w:color w:val="FF0000"/>
          <w:spacing w:val="34"/>
          <w:sz w:val="52"/>
          <w:szCs w:val="52"/>
        </w:rPr>
        <w:t>思想政治教育研究会文件</w:t>
      </w:r>
    </w:p>
    <w:p w:rsidR="00CF668A" w:rsidRDefault="00CF668A" w:rsidP="004E2BFB">
      <w:pPr>
        <w:jc w:val="center"/>
        <w:rPr>
          <w:rFonts w:ascii="宋体" w:eastAsia="宋体" w:hAnsi="宋体"/>
          <w:szCs w:val="21"/>
        </w:rPr>
      </w:pPr>
    </w:p>
    <w:p w:rsidR="005E0354" w:rsidRPr="00CF668A" w:rsidRDefault="005E0354" w:rsidP="004E2BFB">
      <w:pPr>
        <w:jc w:val="center"/>
        <w:rPr>
          <w:rFonts w:ascii="仿宋_GB2312" w:eastAsia="仿宋_GB2312" w:hAnsi="宋体"/>
          <w:sz w:val="28"/>
          <w:szCs w:val="28"/>
        </w:rPr>
      </w:pPr>
      <w:r w:rsidRPr="00CF668A">
        <w:rPr>
          <w:rFonts w:ascii="仿宋_GB2312" w:eastAsia="仿宋_GB2312" w:hAnsi="宋体" w:hint="eastAsia"/>
          <w:sz w:val="28"/>
          <w:szCs w:val="28"/>
        </w:rPr>
        <w:t>苏开大</w:t>
      </w:r>
      <w:r w:rsidR="004B2CBE">
        <w:rPr>
          <w:rFonts w:ascii="仿宋_GB2312" w:eastAsia="仿宋_GB2312" w:hAnsi="宋体" w:hint="eastAsia"/>
          <w:sz w:val="28"/>
          <w:szCs w:val="28"/>
        </w:rPr>
        <w:t>思研</w:t>
      </w:r>
      <w:r w:rsidRPr="00CF668A">
        <w:rPr>
          <w:rFonts w:ascii="仿宋_GB2312" w:eastAsia="仿宋_GB2312" w:hAnsi="宋体" w:hint="eastAsia"/>
          <w:sz w:val="28"/>
          <w:szCs w:val="28"/>
        </w:rPr>
        <w:t>〔201</w:t>
      </w:r>
      <w:r w:rsidR="00EA6B58">
        <w:rPr>
          <w:rFonts w:ascii="仿宋_GB2312" w:eastAsia="仿宋_GB2312" w:hAnsi="宋体" w:hint="eastAsia"/>
          <w:sz w:val="28"/>
          <w:szCs w:val="28"/>
        </w:rPr>
        <w:t>6</w:t>
      </w:r>
      <w:r w:rsidRPr="00CF668A">
        <w:rPr>
          <w:rFonts w:ascii="仿宋_GB2312" w:eastAsia="仿宋_GB2312" w:hAnsi="宋体" w:hint="eastAsia"/>
          <w:sz w:val="28"/>
          <w:szCs w:val="28"/>
        </w:rPr>
        <w:t>〕</w:t>
      </w:r>
      <w:r w:rsidR="00EA6B58">
        <w:rPr>
          <w:rFonts w:ascii="仿宋_GB2312" w:eastAsia="仿宋_GB2312" w:hAnsi="宋体" w:hint="eastAsia"/>
          <w:sz w:val="28"/>
          <w:szCs w:val="28"/>
        </w:rPr>
        <w:t>7</w:t>
      </w:r>
      <w:r w:rsidRPr="00CF668A">
        <w:rPr>
          <w:rFonts w:ascii="仿宋_GB2312" w:eastAsia="仿宋_GB2312" w:hAnsi="宋体" w:hint="eastAsia"/>
          <w:sz w:val="28"/>
          <w:szCs w:val="28"/>
        </w:rPr>
        <w:t>号</w:t>
      </w:r>
    </w:p>
    <w:p w:rsidR="00CF668A" w:rsidRDefault="00803849" w:rsidP="00A47970">
      <w:pPr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0.75pt;margin-top:144.3pt;width:414pt;height:0;z-index:251658240;mso-position-horizontal-relative:page;mso-position-vertical-relative:margin" o:connectortype="straight" strokecolor="red" strokeweight="2.25pt">
            <w10:wrap anchorx="page" anchory="margin"/>
          </v:shape>
        </w:pict>
      </w:r>
    </w:p>
    <w:p w:rsidR="00411E65" w:rsidRDefault="00695E45" w:rsidP="00695E45">
      <w:pPr>
        <w:jc w:val="center"/>
        <w:rPr>
          <w:rFonts w:ascii="方正小标宋_GBK" w:eastAsia="方正小标宋_GBK" w:hAnsi="黑体"/>
          <w:b/>
          <w:spacing w:val="34"/>
          <w:sz w:val="32"/>
          <w:szCs w:val="32"/>
        </w:rPr>
      </w:pPr>
      <w:r w:rsidRPr="00695E45">
        <w:rPr>
          <w:rFonts w:ascii="方正小标宋_GBK" w:eastAsia="方正小标宋_GBK" w:hAnsi="黑体" w:hint="eastAsia"/>
          <w:b/>
          <w:spacing w:val="34"/>
          <w:sz w:val="32"/>
          <w:szCs w:val="32"/>
        </w:rPr>
        <w:t>关于举办办学系统2016年暑期</w:t>
      </w:r>
    </w:p>
    <w:p w:rsidR="00CF668A" w:rsidRPr="00695E45" w:rsidRDefault="00695E45" w:rsidP="00695E45">
      <w:pPr>
        <w:jc w:val="center"/>
        <w:rPr>
          <w:rFonts w:ascii="方正小标宋_GBK" w:eastAsia="方正小标宋_GBK" w:hAnsi="黑体"/>
          <w:b/>
          <w:spacing w:val="34"/>
          <w:sz w:val="32"/>
          <w:szCs w:val="32"/>
        </w:rPr>
      </w:pPr>
      <w:r w:rsidRPr="00695E45">
        <w:rPr>
          <w:rFonts w:ascii="方正小标宋_GBK" w:eastAsia="方正小标宋_GBK" w:hAnsi="黑体" w:hint="eastAsia"/>
          <w:b/>
          <w:spacing w:val="34"/>
          <w:sz w:val="32"/>
          <w:szCs w:val="32"/>
        </w:rPr>
        <w:t>宣传</w:t>
      </w:r>
      <w:r w:rsidR="002B1C80">
        <w:rPr>
          <w:rFonts w:ascii="方正小标宋_GBK" w:eastAsia="方正小标宋_GBK" w:hAnsi="黑体" w:hint="eastAsia"/>
          <w:b/>
          <w:spacing w:val="34"/>
          <w:sz w:val="32"/>
          <w:szCs w:val="32"/>
        </w:rPr>
        <w:t>和</w:t>
      </w:r>
      <w:r w:rsidRPr="00695E45">
        <w:rPr>
          <w:rFonts w:ascii="方正小标宋_GBK" w:eastAsia="方正小标宋_GBK" w:hAnsi="黑体" w:hint="eastAsia"/>
          <w:b/>
          <w:spacing w:val="34"/>
          <w:sz w:val="32"/>
          <w:szCs w:val="32"/>
        </w:rPr>
        <w:t>思想政治工作专题培训班的通知</w:t>
      </w:r>
    </w:p>
    <w:p w:rsidR="005E0354" w:rsidRPr="00411E65" w:rsidRDefault="005E0354" w:rsidP="00A47970">
      <w:pPr>
        <w:jc w:val="left"/>
        <w:rPr>
          <w:rFonts w:asciiTheme="majorEastAsia" w:eastAsiaTheme="majorEastAsia" w:hAnsiTheme="majorEastAsia"/>
          <w:sz w:val="30"/>
          <w:szCs w:val="30"/>
        </w:rPr>
      </w:pPr>
    </w:p>
    <w:p w:rsidR="00A47970" w:rsidRPr="00241F4F" w:rsidRDefault="00695E45" w:rsidP="00413D36">
      <w:pPr>
        <w:jc w:val="left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各市</w:t>
      </w:r>
      <w:r w:rsidR="00A47970" w:rsidRPr="00241F4F">
        <w:rPr>
          <w:rFonts w:ascii="仿宋_GB2312" w:eastAsia="仿宋_GB2312" w:hAnsiTheme="majorEastAsia" w:hint="eastAsia"/>
          <w:sz w:val="28"/>
          <w:szCs w:val="28"/>
        </w:rPr>
        <w:t>县开大（电大），城职院各办学点</w:t>
      </w:r>
      <w:r>
        <w:rPr>
          <w:rFonts w:eastAsia="仿宋_GB2312" w:hint="eastAsia"/>
          <w:sz w:val="28"/>
          <w:szCs w:val="28"/>
        </w:rPr>
        <w:t>，</w:t>
      </w:r>
      <w:r w:rsidRPr="00695E45">
        <w:rPr>
          <w:rFonts w:ascii="仿宋_GB2312" w:eastAsia="仿宋_GB2312" w:hAnsiTheme="majorEastAsia" w:hint="eastAsia"/>
          <w:sz w:val="28"/>
          <w:szCs w:val="28"/>
        </w:rPr>
        <w:t>省校各党总支、各相关部门</w:t>
      </w:r>
      <w:r w:rsidR="00A47970" w:rsidRPr="00241F4F">
        <w:rPr>
          <w:rFonts w:ascii="仿宋_GB2312" w:eastAsia="仿宋_GB2312" w:hAnsiTheme="majorEastAsia" w:hint="eastAsia"/>
          <w:sz w:val="28"/>
          <w:szCs w:val="28"/>
        </w:rPr>
        <w:t>：</w:t>
      </w:r>
    </w:p>
    <w:p w:rsidR="00695E45" w:rsidRPr="00695E45" w:rsidRDefault="00695E45" w:rsidP="00695E45">
      <w:pPr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  <w:r w:rsidRPr="00695E45">
        <w:rPr>
          <w:rFonts w:ascii="仿宋_GB2312" w:eastAsia="仿宋_GB2312" w:hAnsiTheme="majorEastAsia" w:hint="eastAsia"/>
          <w:sz w:val="28"/>
          <w:szCs w:val="28"/>
        </w:rPr>
        <w:t>为把“两学一做”</w:t>
      </w:r>
      <w:r w:rsidR="00B2719D" w:rsidRPr="00695E45">
        <w:rPr>
          <w:rFonts w:ascii="仿宋_GB2312" w:eastAsia="仿宋_GB2312" w:hAnsiTheme="majorEastAsia" w:hint="eastAsia"/>
          <w:sz w:val="28"/>
          <w:szCs w:val="28"/>
        </w:rPr>
        <w:t>学习</w:t>
      </w:r>
      <w:r w:rsidRPr="00695E45">
        <w:rPr>
          <w:rFonts w:ascii="仿宋_GB2312" w:eastAsia="仿宋_GB2312" w:hAnsiTheme="majorEastAsia" w:hint="eastAsia"/>
          <w:sz w:val="28"/>
          <w:szCs w:val="28"/>
        </w:rPr>
        <w:t>教育推向深入，进一步提高办学系统宣传思想工作</w:t>
      </w:r>
      <w:r w:rsidR="00B2719D">
        <w:rPr>
          <w:rFonts w:ascii="仿宋_GB2312" w:eastAsia="仿宋_GB2312" w:hAnsiTheme="majorEastAsia" w:hint="eastAsia"/>
          <w:sz w:val="28"/>
          <w:szCs w:val="28"/>
        </w:rPr>
        <w:t>者</w:t>
      </w:r>
      <w:r w:rsidRPr="00695E45">
        <w:rPr>
          <w:rFonts w:ascii="仿宋_GB2312" w:eastAsia="仿宋_GB2312" w:hAnsiTheme="majorEastAsia" w:hint="eastAsia"/>
          <w:sz w:val="28"/>
          <w:szCs w:val="28"/>
        </w:rPr>
        <w:t>和学生工作者的思想认识和工作水平，经研究，决定举办</w:t>
      </w:r>
      <w:r w:rsidR="00B2719D">
        <w:rPr>
          <w:rFonts w:ascii="仿宋_GB2312" w:eastAsia="仿宋_GB2312" w:hAnsiTheme="majorEastAsia" w:hint="eastAsia"/>
          <w:sz w:val="28"/>
          <w:szCs w:val="28"/>
        </w:rPr>
        <w:t>办学系统</w:t>
      </w:r>
      <w:r w:rsidRPr="00695E45">
        <w:rPr>
          <w:rFonts w:ascii="仿宋_GB2312" w:eastAsia="仿宋_GB2312" w:hAnsiTheme="majorEastAsia" w:hint="eastAsia"/>
          <w:sz w:val="28"/>
          <w:szCs w:val="28"/>
        </w:rPr>
        <w:t>暑期宣传</w:t>
      </w:r>
      <w:r w:rsidR="002B1C80">
        <w:rPr>
          <w:rFonts w:ascii="仿宋_GB2312" w:eastAsia="仿宋_GB2312" w:hAnsiTheme="majorEastAsia" w:hint="eastAsia"/>
          <w:sz w:val="28"/>
          <w:szCs w:val="28"/>
        </w:rPr>
        <w:t>和</w:t>
      </w:r>
      <w:r w:rsidRPr="00695E45">
        <w:rPr>
          <w:rFonts w:ascii="仿宋_GB2312" w:eastAsia="仿宋_GB2312" w:hAnsiTheme="majorEastAsia" w:hint="eastAsia"/>
          <w:sz w:val="28"/>
          <w:szCs w:val="28"/>
        </w:rPr>
        <w:t>思想政治工作专题培训班。</w:t>
      </w:r>
      <w:r w:rsidR="00B2719D">
        <w:rPr>
          <w:rFonts w:ascii="仿宋_GB2312" w:eastAsia="仿宋_GB2312" w:hAnsiTheme="majorEastAsia" w:hint="eastAsia"/>
          <w:sz w:val="28"/>
          <w:szCs w:val="28"/>
        </w:rPr>
        <w:t>现将</w:t>
      </w:r>
      <w:r w:rsidRPr="00695E45">
        <w:rPr>
          <w:rFonts w:ascii="仿宋_GB2312" w:eastAsia="仿宋_GB2312" w:hAnsiTheme="majorEastAsia" w:hint="eastAsia"/>
          <w:sz w:val="28"/>
          <w:szCs w:val="28"/>
        </w:rPr>
        <w:t>有关事项通知如下：</w:t>
      </w:r>
    </w:p>
    <w:p w:rsidR="00695E45" w:rsidRPr="00695E45" w:rsidRDefault="003148D6" w:rsidP="00695E45">
      <w:pPr>
        <w:ind w:firstLineChars="200" w:firstLine="562"/>
        <w:jc w:val="left"/>
        <w:rPr>
          <w:rFonts w:ascii="仿宋_GB2312" w:eastAsia="仿宋_GB2312" w:hAnsiTheme="majorEastAsia"/>
          <w:b/>
          <w:sz w:val="28"/>
          <w:szCs w:val="28"/>
        </w:rPr>
      </w:pPr>
      <w:r>
        <w:rPr>
          <w:rFonts w:ascii="仿宋_GB2312" w:eastAsia="仿宋_GB2312" w:hAnsiTheme="majorEastAsia" w:hint="eastAsia"/>
          <w:b/>
          <w:sz w:val="28"/>
          <w:szCs w:val="28"/>
        </w:rPr>
        <w:t>一、培训时间</w:t>
      </w:r>
    </w:p>
    <w:p w:rsidR="00695E45" w:rsidRPr="00B2719D" w:rsidRDefault="00695E45" w:rsidP="00695E45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2719D">
        <w:rPr>
          <w:rFonts w:ascii="Times New Roman" w:eastAsia="仿宋_GB2312" w:hAnsi="Times New Roman" w:cs="Times New Roman"/>
          <w:sz w:val="28"/>
          <w:szCs w:val="28"/>
        </w:rPr>
        <w:t>7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24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日下午报到，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25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日上午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8:30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至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27</w:t>
      </w:r>
      <w:r w:rsidR="00B2719D">
        <w:rPr>
          <w:rFonts w:ascii="Times New Roman" w:eastAsia="仿宋_GB2312" w:hAnsi="Times New Roman" w:cs="Times New Roman"/>
          <w:sz w:val="28"/>
          <w:szCs w:val="28"/>
        </w:rPr>
        <w:t>日</w:t>
      </w:r>
      <w:r w:rsidR="00411E65">
        <w:rPr>
          <w:rFonts w:ascii="Times New Roman" w:eastAsia="仿宋_GB2312" w:hAnsi="Times New Roman" w:cs="Times New Roman" w:hint="eastAsia"/>
          <w:sz w:val="28"/>
          <w:szCs w:val="28"/>
        </w:rPr>
        <w:t>上</w:t>
      </w:r>
      <w:r w:rsidR="00B2719D">
        <w:rPr>
          <w:rFonts w:ascii="Times New Roman" w:eastAsia="仿宋_GB2312" w:hAnsi="Times New Roman" w:cs="Times New Roman"/>
          <w:sz w:val="28"/>
          <w:szCs w:val="28"/>
        </w:rPr>
        <w:t>午培训</w:t>
      </w:r>
      <w:r w:rsidR="00B2719D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695E45" w:rsidRPr="00695E45" w:rsidRDefault="003148D6" w:rsidP="00695E45">
      <w:pPr>
        <w:ind w:firstLineChars="200" w:firstLine="562"/>
        <w:jc w:val="left"/>
        <w:rPr>
          <w:rFonts w:ascii="仿宋_GB2312" w:eastAsia="仿宋_GB2312" w:hAnsiTheme="majorEastAsia"/>
          <w:b/>
          <w:sz w:val="28"/>
          <w:szCs w:val="28"/>
        </w:rPr>
      </w:pPr>
      <w:r>
        <w:rPr>
          <w:rFonts w:ascii="仿宋_GB2312" w:eastAsia="仿宋_GB2312" w:hAnsiTheme="majorEastAsia" w:hint="eastAsia"/>
          <w:b/>
          <w:sz w:val="28"/>
          <w:szCs w:val="28"/>
        </w:rPr>
        <w:t>二、培训地点</w:t>
      </w:r>
    </w:p>
    <w:p w:rsidR="00695E45" w:rsidRPr="00B2719D" w:rsidRDefault="00695E45" w:rsidP="00695E45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2719D">
        <w:rPr>
          <w:rFonts w:ascii="Times New Roman" w:eastAsia="仿宋_GB2312" w:hAnsi="Times New Roman" w:cs="Times New Roman"/>
          <w:sz w:val="28"/>
          <w:szCs w:val="28"/>
        </w:rPr>
        <w:t>连云港开放大学（连云港市海州区苍梧路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39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号）</w:t>
      </w:r>
    </w:p>
    <w:p w:rsidR="00695E45" w:rsidRPr="00B35F63" w:rsidRDefault="00695E45" w:rsidP="00695E45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2719D">
        <w:rPr>
          <w:rFonts w:ascii="Times New Roman" w:eastAsia="仿宋_GB2312" w:hAnsi="Times New Roman" w:cs="Times New Roman"/>
          <w:sz w:val="28"/>
          <w:szCs w:val="28"/>
        </w:rPr>
        <w:t>联系人：姜晓俊，</w:t>
      </w:r>
      <w:r w:rsidR="00B35F63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手机</w:t>
      </w:r>
      <w:r w:rsidR="00B35F63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18805138686</w:t>
      </w:r>
      <w:r w:rsidR="00B35F63">
        <w:rPr>
          <w:rFonts w:ascii="Times New Roman" w:eastAsia="仿宋_GB2312" w:hAnsi="Times New Roman" w:cs="Times New Roman" w:hint="eastAsia"/>
          <w:sz w:val="28"/>
          <w:szCs w:val="28"/>
        </w:rPr>
        <w:t>，（</w:t>
      </w:r>
      <w:r w:rsidR="00B35F63" w:rsidRPr="00B2719D">
        <w:rPr>
          <w:rFonts w:ascii="Times New Roman" w:eastAsia="仿宋_GB2312" w:hAnsi="Times New Roman" w:cs="Times New Roman"/>
          <w:sz w:val="28"/>
          <w:szCs w:val="28"/>
        </w:rPr>
        <w:t>电话</w:t>
      </w:r>
      <w:r w:rsidR="00B35F63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B35F63" w:rsidRPr="00B2719D">
        <w:rPr>
          <w:rFonts w:ascii="Times New Roman" w:eastAsia="仿宋_GB2312" w:hAnsi="Times New Roman" w:cs="Times New Roman"/>
          <w:sz w:val="28"/>
          <w:szCs w:val="28"/>
        </w:rPr>
        <w:t>0518-85820307</w:t>
      </w:r>
    </w:p>
    <w:p w:rsidR="00695E45" w:rsidRPr="00B2719D" w:rsidRDefault="00695E45" w:rsidP="00695E45">
      <w:pPr>
        <w:ind w:firstLineChars="200" w:firstLine="562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 w:rsidRPr="00B2719D">
        <w:rPr>
          <w:rFonts w:ascii="Times New Roman" w:eastAsia="仿宋_GB2312" w:hAnsi="Times New Roman" w:cs="Times New Roman"/>
          <w:b/>
          <w:sz w:val="28"/>
          <w:szCs w:val="28"/>
        </w:rPr>
        <w:t>三、培训内容</w:t>
      </w:r>
    </w:p>
    <w:p w:rsidR="00695E45" w:rsidRPr="00B2719D" w:rsidRDefault="00695E45" w:rsidP="00695E45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2719D">
        <w:rPr>
          <w:rFonts w:ascii="Times New Roman" w:eastAsia="仿宋_GB2312" w:hAnsi="Times New Roman" w:cs="Times New Roman"/>
          <w:sz w:val="28"/>
          <w:szCs w:val="28"/>
        </w:rPr>
        <w:t>1.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校党委关于宣传</w:t>
      </w:r>
      <w:r w:rsidR="002B1C80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思想政治</w:t>
      </w:r>
      <w:r w:rsidR="002B1C80">
        <w:rPr>
          <w:rFonts w:ascii="Times New Roman" w:eastAsia="仿宋_GB2312" w:hAnsi="Times New Roman" w:cs="Times New Roman"/>
          <w:sz w:val="28"/>
          <w:szCs w:val="28"/>
        </w:rPr>
        <w:t>工作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和学生工作</w:t>
      </w:r>
      <w:r w:rsidR="002B1C80">
        <w:rPr>
          <w:rFonts w:ascii="Times New Roman" w:eastAsia="仿宋_GB2312" w:hAnsi="Times New Roman" w:cs="Times New Roman"/>
          <w:sz w:val="28"/>
          <w:szCs w:val="28"/>
        </w:rPr>
        <w:t>的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报告（彭坤明）</w:t>
      </w:r>
    </w:p>
    <w:p w:rsidR="00695E45" w:rsidRPr="00B2719D" w:rsidRDefault="00695E45" w:rsidP="00695E45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2719D">
        <w:rPr>
          <w:rFonts w:ascii="Times New Roman" w:eastAsia="仿宋_GB2312" w:hAnsi="Times New Roman" w:cs="Times New Roman"/>
          <w:sz w:val="28"/>
          <w:szCs w:val="28"/>
        </w:rPr>
        <w:t>2.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十八大以来党的舆论宣传与意识形态工作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(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郑晋鸣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)</w:t>
      </w:r>
    </w:p>
    <w:p w:rsidR="00695E45" w:rsidRPr="00B2719D" w:rsidRDefault="00695E45" w:rsidP="00695E45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2719D">
        <w:rPr>
          <w:rFonts w:ascii="Times New Roman" w:eastAsia="仿宋_GB2312" w:hAnsi="Times New Roman" w:cs="Times New Roman"/>
          <w:sz w:val="28"/>
          <w:szCs w:val="28"/>
        </w:rPr>
        <w:t>3.</w:t>
      </w:r>
      <w:r w:rsidR="00411E65">
        <w:rPr>
          <w:rFonts w:ascii="Times New Roman" w:eastAsia="仿宋_GB2312" w:hAnsi="Times New Roman" w:cs="Times New Roman" w:hint="eastAsia"/>
          <w:sz w:val="28"/>
          <w:szCs w:val="28"/>
        </w:rPr>
        <w:t>理念、</w:t>
      </w:r>
      <w:r w:rsidR="00411E65">
        <w:rPr>
          <w:rFonts w:ascii="Times New Roman" w:eastAsia="仿宋_GB2312" w:hAnsi="Times New Roman" w:cs="Times New Roman"/>
          <w:sz w:val="28"/>
          <w:szCs w:val="28"/>
        </w:rPr>
        <w:t>话语</w:t>
      </w:r>
      <w:r w:rsidR="00411E65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411E65">
        <w:rPr>
          <w:rFonts w:ascii="Times New Roman" w:eastAsia="仿宋_GB2312" w:hAnsi="Times New Roman" w:cs="Times New Roman"/>
          <w:sz w:val="28"/>
          <w:szCs w:val="28"/>
        </w:rPr>
        <w:t>方法和社会实践性</w:t>
      </w:r>
      <w:r w:rsidR="00411E65">
        <w:rPr>
          <w:rFonts w:ascii="Times New Roman" w:eastAsia="仿宋_GB2312" w:hAnsi="Times New Roman" w:cs="Times New Roman" w:hint="eastAsia"/>
          <w:sz w:val="28"/>
          <w:szCs w:val="28"/>
        </w:rPr>
        <w:t>——</w:t>
      </w:r>
      <w:r w:rsidR="00411E65">
        <w:rPr>
          <w:rFonts w:ascii="Times New Roman" w:eastAsia="仿宋_GB2312" w:hAnsi="Times New Roman" w:cs="Times New Roman"/>
          <w:sz w:val="28"/>
          <w:szCs w:val="28"/>
        </w:rPr>
        <w:t>理论课有效性思考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（金林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lastRenderedPageBreak/>
        <w:t>南）</w:t>
      </w:r>
    </w:p>
    <w:p w:rsidR="00695E45" w:rsidRPr="00B2719D" w:rsidRDefault="00695E45" w:rsidP="00695E45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2719D">
        <w:rPr>
          <w:rFonts w:ascii="Times New Roman" w:eastAsia="仿宋_GB2312" w:hAnsi="Times New Roman" w:cs="Times New Roman"/>
          <w:sz w:val="28"/>
          <w:szCs w:val="28"/>
        </w:rPr>
        <w:t>4.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班级管理中的心理方法（李梅）</w:t>
      </w:r>
    </w:p>
    <w:p w:rsidR="00695E45" w:rsidRPr="00B2719D" w:rsidRDefault="003148D6" w:rsidP="00695E45">
      <w:pPr>
        <w:ind w:firstLineChars="200" w:firstLine="562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四、参加人员</w:t>
      </w:r>
    </w:p>
    <w:p w:rsidR="00695E45" w:rsidRPr="00B2719D" w:rsidRDefault="00695E45" w:rsidP="00695E45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2719D">
        <w:rPr>
          <w:rFonts w:ascii="Times New Roman" w:eastAsia="仿宋_GB2312" w:hAnsi="Times New Roman" w:cs="Times New Roman"/>
          <w:sz w:val="28"/>
          <w:szCs w:val="28"/>
        </w:rPr>
        <w:t>1.</w:t>
      </w:r>
      <w:r w:rsidR="00B35F63" w:rsidRPr="00B35F63">
        <w:rPr>
          <w:rFonts w:ascii="仿宋_GB2312" w:eastAsia="仿宋_GB2312" w:hAnsiTheme="majorEastAsia" w:hint="eastAsia"/>
          <w:sz w:val="28"/>
          <w:szCs w:val="28"/>
        </w:rPr>
        <w:t xml:space="preserve"> </w:t>
      </w:r>
      <w:r w:rsidR="00B35F63">
        <w:rPr>
          <w:rFonts w:ascii="仿宋_GB2312" w:eastAsia="仿宋_GB2312" w:hAnsiTheme="majorEastAsia" w:hint="eastAsia"/>
          <w:sz w:val="28"/>
          <w:szCs w:val="28"/>
        </w:rPr>
        <w:t>各市</w:t>
      </w:r>
      <w:r w:rsidR="00B35F63" w:rsidRPr="00241F4F">
        <w:rPr>
          <w:rFonts w:ascii="仿宋_GB2312" w:eastAsia="仿宋_GB2312" w:hAnsiTheme="majorEastAsia" w:hint="eastAsia"/>
          <w:sz w:val="28"/>
          <w:szCs w:val="28"/>
        </w:rPr>
        <w:t>县开大（电大），城职院各办学点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分管宣传</w:t>
      </w:r>
      <w:r w:rsidR="002B1C80">
        <w:rPr>
          <w:rFonts w:ascii="Times New Roman" w:eastAsia="仿宋_GB2312" w:hAnsi="Times New Roman" w:cs="Times New Roman"/>
          <w:sz w:val="28"/>
          <w:szCs w:val="28"/>
        </w:rPr>
        <w:t>思想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工作、学生工作、思政课教学工作</w:t>
      </w:r>
      <w:r w:rsidR="002B1C80">
        <w:rPr>
          <w:rFonts w:ascii="Times New Roman" w:eastAsia="仿宋_GB2312" w:hAnsi="Times New Roman" w:cs="Times New Roman"/>
          <w:sz w:val="28"/>
          <w:szCs w:val="28"/>
        </w:rPr>
        <w:t>的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校领导，宣传部长、学工处长</w:t>
      </w:r>
      <w:r w:rsidR="002B1C80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思政课教研室主任</w:t>
      </w:r>
      <w:r w:rsidR="003148D6">
        <w:rPr>
          <w:rFonts w:ascii="Times New Roman" w:eastAsia="仿宋_GB2312" w:hAnsi="Times New Roman" w:cs="Times New Roman" w:hint="eastAsia"/>
          <w:sz w:val="28"/>
          <w:szCs w:val="28"/>
        </w:rPr>
        <w:t>或</w:t>
      </w:r>
      <w:r w:rsidR="00B35F63" w:rsidRPr="00B2719D">
        <w:rPr>
          <w:rFonts w:ascii="Times New Roman" w:eastAsia="仿宋_GB2312" w:hAnsi="Times New Roman" w:cs="Times New Roman"/>
          <w:sz w:val="28"/>
          <w:szCs w:val="28"/>
        </w:rPr>
        <w:t>相关岗位干部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各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1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人，省校党校、宣传部、学工</w:t>
      </w:r>
      <w:r w:rsidR="00B35F63">
        <w:rPr>
          <w:rFonts w:ascii="Times New Roman" w:eastAsia="仿宋_GB2312" w:hAnsi="Times New Roman" w:cs="Times New Roman" w:hint="eastAsia"/>
          <w:sz w:val="28"/>
          <w:szCs w:val="28"/>
        </w:rPr>
        <w:t>处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、思政课教学部、各党总支以及团委负责人，思政课教师、辅导员；</w:t>
      </w:r>
    </w:p>
    <w:p w:rsidR="00695E45" w:rsidRPr="00B2719D" w:rsidRDefault="00695E45" w:rsidP="00695E45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2719D">
        <w:rPr>
          <w:rFonts w:ascii="Times New Roman" w:eastAsia="仿宋_GB2312" w:hAnsi="Times New Roman" w:cs="Times New Roman"/>
          <w:sz w:val="28"/>
          <w:szCs w:val="28"/>
        </w:rPr>
        <w:t>2.2015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年办学系统</w:t>
      </w:r>
      <w:r w:rsidRPr="002B1C80">
        <w:rPr>
          <w:rFonts w:ascii="仿宋_GB2312" w:eastAsia="仿宋_GB2312" w:hAnsi="Times New Roman" w:cs="Times New Roman" w:hint="eastAsia"/>
          <w:sz w:val="28"/>
          <w:szCs w:val="28"/>
        </w:rPr>
        <w:t>“十佳通讯员”和“优秀通讯员”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695E45" w:rsidRPr="00B2719D" w:rsidRDefault="00695E45" w:rsidP="00695E45">
      <w:pPr>
        <w:ind w:firstLineChars="200" w:firstLine="562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 w:rsidRPr="00B2719D">
        <w:rPr>
          <w:rFonts w:ascii="Times New Roman" w:eastAsia="仿宋_GB2312" w:hAnsi="Times New Roman" w:cs="Times New Roman"/>
          <w:b/>
          <w:sz w:val="28"/>
          <w:szCs w:val="28"/>
        </w:rPr>
        <w:t>五、报名及联系</w:t>
      </w:r>
      <w:r w:rsidR="003148D6">
        <w:rPr>
          <w:rFonts w:ascii="Times New Roman" w:eastAsia="仿宋_GB2312" w:hAnsi="Times New Roman" w:cs="Times New Roman"/>
          <w:b/>
          <w:sz w:val="28"/>
          <w:szCs w:val="28"/>
        </w:rPr>
        <w:t>方式</w:t>
      </w:r>
    </w:p>
    <w:p w:rsidR="00695E45" w:rsidRPr="00B2719D" w:rsidRDefault="00695E45" w:rsidP="00695E45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2719D">
        <w:rPr>
          <w:rFonts w:ascii="Times New Roman" w:eastAsia="仿宋_GB2312" w:hAnsi="Times New Roman" w:cs="Times New Roman"/>
          <w:sz w:val="28"/>
          <w:szCs w:val="28"/>
        </w:rPr>
        <w:t>请各校、</w:t>
      </w:r>
      <w:r w:rsidR="002B25C4">
        <w:rPr>
          <w:rFonts w:ascii="Times New Roman" w:eastAsia="仿宋_GB2312" w:hAnsi="Times New Roman" w:cs="Times New Roman"/>
          <w:sz w:val="28"/>
          <w:szCs w:val="28"/>
        </w:rPr>
        <w:t>各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单位于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7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19</w:t>
      </w:r>
      <w:r w:rsidR="003148D6">
        <w:rPr>
          <w:rFonts w:ascii="Times New Roman" w:eastAsia="仿宋_GB2312" w:hAnsi="Times New Roman" w:cs="Times New Roman"/>
          <w:sz w:val="28"/>
          <w:szCs w:val="28"/>
        </w:rPr>
        <w:t>日前将参会</w:t>
      </w:r>
      <w:r w:rsidR="002B25C4">
        <w:rPr>
          <w:rFonts w:ascii="Times New Roman" w:eastAsia="仿宋_GB2312" w:hAnsi="Times New Roman" w:cs="Times New Roman" w:hint="eastAsia"/>
          <w:sz w:val="28"/>
          <w:szCs w:val="28"/>
        </w:rPr>
        <w:t>回执</w:t>
      </w:r>
      <w:r w:rsidR="002B25C4">
        <w:rPr>
          <w:rFonts w:ascii="Times New Roman" w:eastAsia="仿宋_GB2312" w:hAnsi="Times New Roman" w:cs="Times New Roman"/>
          <w:sz w:val="28"/>
          <w:szCs w:val="28"/>
        </w:rPr>
        <w:t>报省校宣传部石英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2B25C4" w:rsidRPr="00B2719D" w:rsidRDefault="002B25C4" w:rsidP="002B25C4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2719D">
        <w:rPr>
          <w:rFonts w:ascii="Times New Roman" w:eastAsia="仿宋_GB2312" w:hAnsi="Times New Roman" w:cs="Times New Roman"/>
          <w:sz w:val="28"/>
          <w:szCs w:val="28"/>
        </w:rPr>
        <w:t>联系人</w:t>
      </w:r>
      <w:r w:rsidRPr="003148D6"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石英，手机：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18551657658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，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QQ</w:t>
      </w:r>
      <w:r w:rsidRPr="003148D6">
        <w:rPr>
          <w:rFonts w:ascii="仿宋_GB2312" w:eastAsia="仿宋_GB2312" w:hAnsi="Times New Roman" w:cs="Times New Roman" w:hint="eastAsia"/>
          <w:sz w:val="28"/>
          <w:szCs w:val="28"/>
        </w:rPr>
        <w:t>：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532990824</w:t>
      </w:r>
    </w:p>
    <w:p w:rsidR="002B25C4" w:rsidRPr="00B2719D" w:rsidRDefault="002B25C4" w:rsidP="002B25C4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3148D6">
        <w:rPr>
          <w:rFonts w:ascii="仿宋_GB2312" w:eastAsia="仿宋_GB2312" w:hAnsi="Times New Roman" w:cs="Times New Roman" w:hint="eastAsia"/>
          <w:sz w:val="28"/>
          <w:szCs w:val="28"/>
        </w:rPr>
        <w:t xml:space="preserve">        丁云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，手机：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13913966991</w:t>
      </w:r>
    </w:p>
    <w:p w:rsidR="002B25C4" w:rsidRPr="00B2719D" w:rsidRDefault="002B25C4" w:rsidP="002B25C4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3148D6">
        <w:rPr>
          <w:rFonts w:ascii="仿宋_GB2312" w:eastAsia="仿宋_GB2312" w:hAnsi="Times New Roman" w:cs="Times New Roman" w:hint="eastAsia"/>
          <w:sz w:val="28"/>
          <w:szCs w:val="28"/>
        </w:rPr>
        <w:t xml:space="preserve">        吴炜炜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，手机：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13915966320</w:t>
      </w:r>
    </w:p>
    <w:p w:rsidR="00695E45" w:rsidRPr="00B2719D" w:rsidRDefault="00695E45" w:rsidP="00695E45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2719D">
        <w:rPr>
          <w:rFonts w:ascii="Times New Roman" w:eastAsia="仿宋_GB2312" w:hAnsi="Times New Roman" w:cs="Times New Roman"/>
          <w:sz w:val="28"/>
          <w:szCs w:val="28"/>
        </w:rPr>
        <w:t>联系电话：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025-86265340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（宣传部）</w:t>
      </w:r>
    </w:p>
    <w:p w:rsidR="00695E45" w:rsidRPr="00B2719D" w:rsidRDefault="00695E45" w:rsidP="00695E45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2719D">
        <w:rPr>
          <w:rFonts w:ascii="Times New Roman" w:eastAsia="仿宋_GB2312" w:hAnsi="Times New Roman" w:cs="Times New Roman"/>
          <w:sz w:val="28"/>
          <w:szCs w:val="28"/>
        </w:rPr>
        <w:t xml:space="preserve">          025-86496570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（学工</w:t>
      </w:r>
      <w:r w:rsidR="00B35F63">
        <w:rPr>
          <w:rFonts w:ascii="Times New Roman" w:eastAsia="仿宋_GB2312" w:hAnsi="Times New Roman" w:cs="Times New Roman" w:hint="eastAsia"/>
          <w:sz w:val="28"/>
          <w:szCs w:val="28"/>
        </w:rPr>
        <w:t>处</w:t>
      </w:r>
      <w:r w:rsidRPr="00B2719D">
        <w:rPr>
          <w:rFonts w:ascii="Times New Roman" w:eastAsia="仿宋_GB2312" w:hAnsi="Times New Roman" w:cs="Times New Roman"/>
          <w:sz w:val="28"/>
          <w:szCs w:val="28"/>
        </w:rPr>
        <w:t>）</w:t>
      </w:r>
    </w:p>
    <w:p w:rsidR="00695E45" w:rsidRPr="00EA6B58" w:rsidRDefault="00EA6B58" w:rsidP="00EA6B58">
      <w:pPr>
        <w:ind w:firstLineChars="200" w:firstLine="562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六、其它事项</w:t>
      </w:r>
    </w:p>
    <w:p w:rsidR="00695E45" w:rsidRPr="00695E45" w:rsidRDefault="00695E45" w:rsidP="00695E45">
      <w:pPr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  <w:r w:rsidRPr="003148D6">
        <w:rPr>
          <w:rFonts w:ascii="Times New Roman" w:eastAsia="仿宋_GB2312" w:hAnsi="Times New Roman" w:cs="Times New Roman"/>
          <w:sz w:val="28"/>
          <w:szCs w:val="28"/>
        </w:rPr>
        <w:t>1</w:t>
      </w:r>
      <w:r w:rsidRPr="00695E45">
        <w:rPr>
          <w:rFonts w:ascii="仿宋_GB2312" w:eastAsia="仿宋_GB2312" w:hAnsiTheme="majorEastAsia" w:hint="eastAsia"/>
          <w:sz w:val="28"/>
          <w:szCs w:val="28"/>
        </w:rPr>
        <w:t>.交通费、住宿费由各参会单位自理；</w:t>
      </w:r>
    </w:p>
    <w:p w:rsidR="003148D6" w:rsidRDefault="00695E45" w:rsidP="003148D6">
      <w:pPr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  <w:r w:rsidRPr="003148D6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695E45">
        <w:rPr>
          <w:rFonts w:ascii="仿宋_GB2312" w:eastAsia="仿宋_GB2312" w:hAnsiTheme="majorEastAsia" w:hint="eastAsia"/>
          <w:sz w:val="28"/>
          <w:szCs w:val="28"/>
        </w:rPr>
        <w:t>.不收会务费</w:t>
      </w:r>
      <w:r w:rsidR="002B25C4">
        <w:rPr>
          <w:rFonts w:ascii="仿宋_GB2312" w:eastAsia="仿宋_GB2312" w:hAnsiTheme="majorEastAsia" w:hint="eastAsia"/>
          <w:sz w:val="28"/>
          <w:szCs w:val="28"/>
        </w:rPr>
        <w:t>。</w:t>
      </w:r>
    </w:p>
    <w:p w:rsidR="003148D6" w:rsidRDefault="003148D6" w:rsidP="002B25C4">
      <w:pPr>
        <w:spacing w:beforeLines="100" w:afterLines="100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  <w:r w:rsidRPr="00241F4F">
        <w:rPr>
          <w:rFonts w:ascii="仿宋_GB2312" w:eastAsia="仿宋_GB2312" w:hAnsiTheme="majorEastAsia" w:hint="eastAsia"/>
          <w:sz w:val="28"/>
          <w:szCs w:val="28"/>
        </w:rPr>
        <w:t>附件：</w:t>
      </w:r>
      <w:r w:rsidRPr="003148D6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3148D6">
        <w:rPr>
          <w:rFonts w:ascii="仿宋_GB2312" w:eastAsia="仿宋_GB2312" w:hAnsiTheme="majorEastAsia" w:hint="eastAsia"/>
          <w:sz w:val="28"/>
          <w:szCs w:val="28"/>
        </w:rPr>
        <w:t>年暑期宣传</w:t>
      </w:r>
      <w:r w:rsidR="002B25C4">
        <w:rPr>
          <w:rFonts w:ascii="仿宋_GB2312" w:eastAsia="仿宋_GB2312" w:hAnsiTheme="majorEastAsia" w:hint="eastAsia"/>
          <w:sz w:val="28"/>
          <w:szCs w:val="28"/>
        </w:rPr>
        <w:t>和</w:t>
      </w:r>
      <w:r w:rsidRPr="003148D6">
        <w:rPr>
          <w:rFonts w:ascii="仿宋_GB2312" w:eastAsia="仿宋_GB2312" w:hAnsiTheme="majorEastAsia" w:hint="eastAsia"/>
          <w:sz w:val="28"/>
          <w:szCs w:val="28"/>
        </w:rPr>
        <w:t>思想政治工作培训回执</w:t>
      </w:r>
    </w:p>
    <w:p w:rsidR="003148D6" w:rsidRPr="00241F4F" w:rsidRDefault="003148D6" w:rsidP="003148D6">
      <w:pPr>
        <w:ind w:firstLine="585"/>
        <w:jc w:val="left"/>
        <w:rPr>
          <w:rFonts w:ascii="仿宋_GB2312" w:eastAsia="仿宋_GB2312" w:hAnsiTheme="majorEastAsia"/>
          <w:sz w:val="28"/>
          <w:szCs w:val="28"/>
        </w:rPr>
      </w:pPr>
      <w:r w:rsidRPr="00241F4F">
        <w:rPr>
          <w:rFonts w:ascii="仿宋_GB2312" w:eastAsia="仿宋_GB2312" w:hAnsiTheme="majorEastAsia" w:hint="eastAsia"/>
          <w:sz w:val="28"/>
          <w:szCs w:val="28"/>
        </w:rPr>
        <w:t xml:space="preserve">                     </w:t>
      </w:r>
      <w:r w:rsidR="002B1C80">
        <w:rPr>
          <w:rFonts w:ascii="仿宋_GB2312" w:eastAsia="仿宋_GB2312" w:hAnsiTheme="majorEastAsia" w:hint="eastAsia"/>
          <w:sz w:val="28"/>
          <w:szCs w:val="28"/>
        </w:rPr>
        <w:t xml:space="preserve">   </w:t>
      </w:r>
      <w:r w:rsidRPr="00241F4F">
        <w:rPr>
          <w:rFonts w:ascii="仿宋_GB2312" w:eastAsia="仿宋_GB2312" w:hAnsiTheme="majorEastAsia" w:hint="eastAsia"/>
          <w:sz w:val="28"/>
          <w:szCs w:val="28"/>
        </w:rPr>
        <w:t>江苏开放大学思想政治教育研究会</w:t>
      </w:r>
    </w:p>
    <w:p w:rsidR="003148D6" w:rsidRPr="00241F4F" w:rsidRDefault="003148D6" w:rsidP="003148D6">
      <w:pPr>
        <w:ind w:firstLine="585"/>
        <w:jc w:val="left"/>
        <w:rPr>
          <w:rFonts w:ascii="仿宋_GB2312" w:eastAsia="仿宋_GB2312" w:hAnsiTheme="majorEastAsia"/>
          <w:sz w:val="28"/>
          <w:szCs w:val="28"/>
        </w:rPr>
      </w:pPr>
      <w:r w:rsidRPr="00241F4F">
        <w:rPr>
          <w:rFonts w:ascii="仿宋_GB2312" w:eastAsia="仿宋_GB2312" w:hAnsiTheme="majorEastAsia" w:hint="eastAsia"/>
          <w:sz w:val="28"/>
          <w:szCs w:val="28"/>
        </w:rPr>
        <w:t xml:space="preserve">                             </w:t>
      </w:r>
      <w:r>
        <w:rPr>
          <w:rFonts w:ascii="仿宋_GB2312" w:eastAsia="仿宋_GB2312" w:hAnsiTheme="majorEastAsia" w:hint="eastAsia"/>
          <w:sz w:val="28"/>
          <w:szCs w:val="28"/>
        </w:rPr>
        <w:t xml:space="preserve">  </w:t>
      </w:r>
      <w:r w:rsidR="00EA6B58">
        <w:rPr>
          <w:rFonts w:ascii="仿宋_GB2312" w:eastAsia="仿宋_GB2312" w:hAnsiTheme="majorEastAsia" w:hint="eastAsia"/>
          <w:sz w:val="28"/>
          <w:szCs w:val="28"/>
        </w:rPr>
        <w:t xml:space="preserve"> </w:t>
      </w:r>
      <w:r>
        <w:rPr>
          <w:rFonts w:ascii="仿宋_GB2312" w:eastAsia="仿宋_GB2312" w:hAnsiTheme="majorEastAsia" w:hint="eastAsia"/>
          <w:sz w:val="28"/>
          <w:szCs w:val="28"/>
        </w:rPr>
        <w:t>2016</w:t>
      </w:r>
      <w:r w:rsidRPr="00241F4F">
        <w:rPr>
          <w:rFonts w:ascii="仿宋_GB2312" w:eastAsia="仿宋_GB2312" w:hAnsiTheme="majorEastAsia" w:hint="eastAsia"/>
          <w:sz w:val="28"/>
          <w:szCs w:val="28"/>
        </w:rPr>
        <w:t>年</w:t>
      </w:r>
      <w:r>
        <w:rPr>
          <w:rFonts w:ascii="仿宋_GB2312" w:eastAsia="仿宋_GB2312" w:hAnsiTheme="majorEastAsia" w:hint="eastAsia"/>
          <w:sz w:val="28"/>
          <w:szCs w:val="28"/>
        </w:rPr>
        <w:t>7</w:t>
      </w:r>
      <w:r w:rsidRPr="00241F4F">
        <w:rPr>
          <w:rFonts w:ascii="仿宋_GB2312" w:eastAsia="仿宋_GB2312" w:hAnsiTheme="majorEastAsia" w:hint="eastAsia"/>
          <w:sz w:val="28"/>
          <w:szCs w:val="28"/>
        </w:rPr>
        <w:t>月</w:t>
      </w:r>
      <w:r>
        <w:rPr>
          <w:rFonts w:ascii="仿宋_GB2312" w:eastAsia="仿宋_GB2312" w:hAnsiTheme="majorEastAsia" w:hint="eastAsia"/>
          <w:sz w:val="28"/>
          <w:szCs w:val="28"/>
        </w:rPr>
        <w:t>11</w:t>
      </w:r>
      <w:r w:rsidRPr="00241F4F">
        <w:rPr>
          <w:rFonts w:ascii="仿宋_GB2312" w:eastAsia="仿宋_GB2312" w:hAnsiTheme="majorEastAsia" w:hint="eastAsia"/>
          <w:sz w:val="28"/>
          <w:szCs w:val="28"/>
        </w:rPr>
        <w:t>日</w:t>
      </w:r>
    </w:p>
    <w:p w:rsidR="003148D6" w:rsidRDefault="003148D6" w:rsidP="003148D6">
      <w:pPr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lastRenderedPageBreak/>
        <w:t>附件：</w:t>
      </w:r>
    </w:p>
    <w:p w:rsidR="00EA6B58" w:rsidRDefault="00EA6B58" w:rsidP="003148D6">
      <w:pPr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</w:p>
    <w:p w:rsidR="00695E45" w:rsidRDefault="00695E45" w:rsidP="00695E45">
      <w:pPr>
        <w:spacing w:line="360" w:lineRule="auto"/>
        <w:jc w:val="center"/>
        <w:rPr>
          <w:rFonts w:ascii="华文中宋" w:eastAsia="华文中宋" w:hAnsi="华文中宋" w:cs="华文中宋"/>
          <w:sz w:val="36"/>
          <w:szCs w:val="36"/>
        </w:rPr>
      </w:pPr>
      <w:r w:rsidRPr="002B1C80">
        <w:rPr>
          <w:rFonts w:ascii="Times New Roman" w:eastAsia="华文中宋" w:hAnsi="Times New Roman" w:cs="Times New Roman"/>
          <w:sz w:val="36"/>
          <w:szCs w:val="36"/>
        </w:rPr>
        <w:t>2016</w:t>
      </w:r>
      <w:r>
        <w:rPr>
          <w:rFonts w:ascii="华文中宋" w:eastAsia="华文中宋" w:hAnsi="华文中宋" w:cs="华文中宋" w:hint="eastAsia"/>
          <w:sz w:val="36"/>
          <w:szCs w:val="36"/>
        </w:rPr>
        <w:t>年暑期宣传</w:t>
      </w:r>
      <w:bookmarkStart w:id="0" w:name="_GoBack"/>
      <w:bookmarkEnd w:id="0"/>
      <w:r w:rsidR="00411E65">
        <w:rPr>
          <w:rFonts w:ascii="华文中宋" w:eastAsia="华文中宋" w:hAnsi="华文中宋" w:cs="华文中宋" w:hint="eastAsia"/>
          <w:sz w:val="36"/>
          <w:szCs w:val="36"/>
        </w:rPr>
        <w:t>和思</w:t>
      </w:r>
      <w:r>
        <w:rPr>
          <w:rFonts w:ascii="华文中宋" w:eastAsia="华文中宋" w:hAnsi="华文中宋" w:cs="华文中宋" w:hint="eastAsia"/>
          <w:sz w:val="36"/>
          <w:szCs w:val="36"/>
        </w:rPr>
        <w:t>想政治工作培训回执</w:t>
      </w:r>
    </w:p>
    <w:p w:rsidR="00EA6B58" w:rsidRDefault="00695E45" w:rsidP="00695E45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</w:t>
      </w:r>
    </w:p>
    <w:p w:rsidR="00695E45" w:rsidRDefault="00695E45" w:rsidP="00EA6B58">
      <w:pPr>
        <w:spacing w:line="360" w:lineRule="auto"/>
        <w:rPr>
          <w:rFonts w:eastAsia="仿宋_GB2312"/>
          <w:sz w:val="28"/>
          <w:szCs w:val="28"/>
        </w:rPr>
      </w:pPr>
      <w:r w:rsidRPr="002119E7">
        <w:rPr>
          <w:rFonts w:eastAsia="仿宋_GB2312" w:hint="eastAsia"/>
          <w:sz w:val="28"/>
          <w:szCs w:val="28"/>
        </w:rPr>
        <w:t>学校：</w:t>
      </w:r>
    </w:p>
    <w:tbl>
      <w:tblPr>
        <w:tblStyle w:val="a5"/>
        <w:tblW w:w="0" w:type="auto"/>
        <w:tblLook w:val="04A0"/>
      </w:tblPr>
      <w:tblGrid>
        <w:gridCol w:w="1951"/>
        <w:gridCol w:w="1134"/>
        <w:gridCol w:w="851"/>
        <w:gridCol w:w="1409"/>
        <w:gridCol w:w="1756"/>
        <w:gridCol w:w="1421"/>
      </w:tblGrid>
      <w:tr w:rsidR="00EA6B58" w:rsidRPr="002B1C80" w:rsidTr="002B1C80">
        <w:tc>
          <w:tcPr>
            <w:tcW w:w="1951" w:type="dxa"/>
            <w:vAlign w:val="center"/>
          </w:tcPr>
          <w:p w:rsidR="00EA6B58" w:rsidRPr="002B1C80" w:rsidRDefault="00EA6B58" w:rsidP="008B1A40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b/>
                <w:color w:val="000000"/>
                <w:sz w:val="28"/>
                <w:szCs w:val="28"/>
              </w:rPr>
            </w:pPr>
            <w:r w:rsidRPr="002B1C80">
              <w:rPr>
                <w:rFonts w:ascii="华文仿宋" w:eastAsia="华文仿宋" w:hAnsi="华文仿宋" w:cs="华文仿宋" w:hint="eastAsia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134" w:type="dxa"/>
            <w:vAlign w:val="center"/>
          </w:tcPr>
          <w:p w:rsidR="00EA6B58" w:rsidRPr="002B1C80" w:rsidRDefault="00EA6B58" w:rsidP="008B1A40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b/>
                <w:color w:val="000000"/>
                <w:sz w:val="28"/>
                <w:szCs w:val="28"/>
              </w:rPr>
            </w:pPr>
            <w:r w:rsidRPr="002B1C80">
              <w:rPr>
                <w:rFonts w:ascii="华文仿宋" w:eastAsia="华文仿宋" w:hAnsi="华文仿宋" w:cs="华文仿宋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EA6B58" w:rsidRPr="002B1C80" w:rsidRDefault="00EA6B58" w:rsidP="008B1A40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b/>
                <w:color w:val="000000"/>
                <w:sz w:val="28"/>
                <w:szCs w:val="28"/>
              </w:rPr>
            </w:pPr>
            <w:r w:rsidRPr="002B1C80">
              <w:rPr>
                <w:rFonts w:ascii="华文仿宋" w:eastAsia="华文仿宋" w:hAnsi="华文仿宋" w:cs="华文仿宋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09" w:type="dxa"/>
            <w:vAlign w:val="center"/>
          </w:tcPr>
          <w:p w:rsidR="00EA6B58" w:rsidRPr="002B1C80" w:rsidRDefault="00EA6B58" w:rsidP="008B1A40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b/>
                <w:color w:val="000000"/>
                <w:sz w:val="28"/>
                <w:szCs w:val="28"/>
              </w:rPr>
            </w:pPr>
            <w:r w:rsidRPr="002B1C80">
              <w:rPr>
                <w:rFonts w:ascii="华文仿宋" w:eastAsia="华文仿宋" w:hAnsi="华文仿宋" w:cs="华文仿宋" w:hint="eastAsia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756" w:type="dxa"/>
            <w:vAlign w:val="center"/>
          </w:tcPr>
          <w:p w:rsidR="00EA6B58" w:rsidRPr="002B1C80" w:rsidRDefault="00EA6B58" w:rsidP="008B1A40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b/>
                <w:color w:val="000000"/>
                <w:sz w:val="28"/>
                <w:szCs w:val="28"/>
              </w:rPr>
            </w:pPr>
            <w:r w:rsidRPr="002B1C80">
              <w:rPr>
                <w:rFonts w:ascii="华文仿宋" w:eastAsia="华文仿宋" w:hAnsi="华文仿宋" w:cs="华文仿宋" w:hint="eastAsia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421" w:type="dxa"/>
            <w:vAlign w:val="center"/>
          </w:tcPr>
          <w:p w:rsidR="00EA6B58" w:rsidRPr="002B1C80" w:rsidRDefault="00EA6B58" w:rsidP="008B1A40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b/>
                <w:color w:val="000000"/>
                <w:sz w:val="28"/>
                <w:szCs w:val="28"/>
              </w:rPr>
            </w:pPr>
            <w:r w:rsidRPr="002B1C80">
              <w:rPr>
                <w:rFonts w:ascii="华文仿宋" w:eastAsia="华文仿宋" w:hAnsi="华文仿宋" w:cs="华文仿宋" w:hint="eastAsia"/>
                <w:b/>
                <w:color w:val="000000"/>
                <w:sz w:val="28"/>
                <w:szCs w:val="28"/>
              </w:rPr>
              <w:t>住宿要求</w:t>
            </w:r>
          </w:p>
        </w:tc>
      </w:tr>
      <w:tr w:rsidR="00EA6B58" w:rsidTr="002B1C80">
        <w:tc>
          <w:tcPr>
            <w:tcW w:w="1951" w:type="dxa"/>
          </w:tcPr>
          <w:p w:rsidR="00EA6B58" w:rsidRPr="002B1C80" w:rsidRDefault="00EA6B58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6B58" w:rsidRPr="002B1C80" w:rsidRDefault="00EA6B58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EA6B58" w:rsidRPr="002B1C80" w:rsidRDefault="00EA6B58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09" w:type="dxa"/>
          </w:tcPr>
          <w:p w:rsidR="00EA6B58" w:rsidRPr="002B1C80" w:rsidRDefault="00EA6B58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56" w:type="dxa"/>
          </w:tcPr>
          <w:p w:rsidR="00EA6B58" w:rsidRPr="002B1C80" w:rsidRDefault="00EA6B58" w:rsidP="00EA6B58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EA6B58" w:rsidRPr="002B1C80" w:rsidRDefault="00EA6B58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EA6B58" w:rsidTr="002B1C80">
        <w:tc>
          <w:tcPr>
            <w:tcW w:w="1951" w:type="dxa"/>
          </w:tcPr>
          <w:p w:rsidR="00EA6B58" w:rsidRPr="002B1C80" w:rsidRDefault="00EA6B58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6B58" w:rsidRPr="002B1C80" w:rsidRDefault="00EA6B58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EA6B58" w:rsidRPr="002B1C80" w:rsidRDefault="00EA6B58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09" w:type="dxa"/>
          </w:tcPr>
          <w:p w:rsidR="00EA6B58" w:rsidRPr="002B1C80" w:rsidRDefault="00EA6B58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56" w:type="dxa"/>
          </w:tcPr>
          <w:p w:rsidR="00EA6B58" w:rsidRPr="002B1C80" w:rsidRDefault="00EA6B58" w:rsidP="00EA6B58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EA6B58" w:rsidRPr="002B1C80" w:rsidRDefault="00EA6B58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EA6B58" w:rsidTr="002B1C80">
        <w:tc>
          <w:tcPr>
            <w:tcW w:w="1951" w:type="dxa"/>
          </w:tcPr>
          <w:p w:rsidR="00EA6B58" w:rsidRPr="002B1C80" w:rsidRDefault="00EA6B58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6B58" w:rsidRPr="002B1C80" w:rsidRDefault="00EA6B58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EA6B58" w:rsidRPr="002B1C80" w:rsidRDefault="00EA6B58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09" w:type="dxa"/>
          </w:tcPr>
          <w:p w:rsidR="00EA6B58" w:rsidRPr="002B1C80" w:rsidRDefault="00EA6B58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56" w:type="dxa"/>
          </w:tcPr>
          <w:p w:rsidR="00EA6B58" w:rsidRPr="002B1C80" w:rsidRDefault="00EA6B58" w:rsidP="00EA6B58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EA6B58" w:rsidRPr="002B1C80" w:rsidRDefault="00EA6B58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EA6B58" w:rsidTr="002B1C80">
        <w:tc>
          <w:tcPr>
            <w:tcW w:w="1951" w:type="dxa"/>
          </w:tcPr>
          <w:p w:rsidR="00EA6B58" w:rsidRPr="002B1C80" w:rsidRDefault="00EA6B58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6B58" w:rsidRPr="002B1C80" w:rsidRDefault="00EA6B58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EA6B58" w:rsidRPr="002B1C80" w:rsidRDefault="00EA6B58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09" w:type="dxa"/>
          </w:tcPr>
          <w:p w:rsidR="00EA6B58" w:rsidRPr="002B1C80" w:rsidRDefault="00EA6B58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56" w:type="dxa"/>
          </w:tcPr>
          <w:p w:rsidR="00EA6B58" w:rsidRPr="002B1C80" w:rsidRDefault="00EA6B58" w:rsidP="00EA6B58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EA6B58" w:rsidRPr="002B1C80" w:rsidRDefault="00EA6B58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EA6B58" w:rsidTr="002B1C80">
        <w:tc>
          <w:tcPr>
            <w:tcW w:w="1951" w:type="dxa"/>
          </w:tcPr>
          <w:p w:rsidR="00EA6B58" w:rsidRPr="002B1C80" w:rsidRDefault="00EA6B58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6B58" w:rsidRPr="002B1C80" w:rsidRDefault="00EA6B58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EA6B58" w:rsidRPr="002B1C80" w:rsidRDefault="00EA6B58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09" w:type="dxa"/>
          </w:tcPr>
          <w:p w:rsidR="00EA6B58" w:rsidRPr="002B1C80" w:rsidRDefault="00EA6B58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56" w:type="dxa"/>
          </w:tcPr>
          <w:p w:rsidR="00EA6B58" w:rsidRPr="002B1C80" w:rsidRDefault="00EA6B58" w:rsidP="00EA6B58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EA6B58" w:rsidRPr="002B1C80" w:rsidRDefault="00EA6B58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B1C80" w:rsidTr="002B1C80">
        <w:tc>
          <w:tcPr>
            <w:tcW w:w="1951" w:type="dxa"/>
          </w:tcPr>
          <w:p w:rsidR="002B1C80" w:rsidRPr="002B1C80" w:rsidRDefault="002B1C80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1C80" w:rsidRPr="002B1C80" w:rsidRDefault="002B1C80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2B1C80" w:rsidRPr="002B1C80" w:rsidRDefault="002B1C80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09" w:type="dxa"/>
          </w:tcPr>
          <w:p w:rsidR="002B1C80" w:rsidRPr="002B1C80" w:rsidRDefault="002B1C80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56" w:type="dxa"/>
          </w:tcPr>
          <w:p w:rsidR="002B1C80" w:rsidRPr="002B1C80" w:rsidRDefault="002B1C80" w:rsidP="00EA6B58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2B1C80" w:rsidRPr="002B1C80" w:rsidRDefault="002B1C80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B1C80" w:rsidTr="002B1C80">
        <w:tc>
          <w:tcPr>
            <w:tcW w:w="1951" w:type="dxa"/>
          </w:tcPr>
          <w:p w:rsidR="002B1C80" w:rsidRPr="002B1C80" w:rsidRDefault="002B1C80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1C80" w:rsidRPr="002B1C80" w:rsidRDefault="002B1C80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2B1C80" w:rsidRPr="002B1C80" w:rsidRDefault="002B1C80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09" w:type="dxa"/>
          </w:tcPr>
          <w:p w:rsidR="002B1C80" w:rsidRPr="002B1C80" w:rsidRDefault="002B1C80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56" w:type="dxa"/>
          </w:tcPr>
          <w:p w:rsidR="002B1C80" w:rsidRPr="002B1C80" w:rsidRDefault="002B1C80" w:rsidP="00EA6B58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2B1C80" w:rsidRPr="002B1C80" w:rsidRDefault="002B1C80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B1C80" w:rsidTr="002B1C80">
        <w:tc>
          <w:tcPr>
            <w:tcW w:w="1951" w:type="dxa"/>
          </w:tcPr>
          <w:p w:rsidR="002B1C80" w:rsidRPr="002B1C80" w:rsidRDefault="002B1C80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1C80" w:rsidRPr="002B1C80" w:rsidRDefault="002B1C80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2B1C80" w:rsidRPr="002B1C80" w:rsidRDefault="002B1C80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09" w:type="dxa"/>
          </w:tcPr>
          <w:p w:rsidR="002B1C80" w:rsidRPr="002B1C80" w:rsidRDefault="002B1C80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56" w:type="dxa"/>
          </w:tcPr>
          <w:p w:rsidR="002B1C80" w:rsidRPr="002B1C80" w:rsidRDefault="002B1C80" w:rsidP="00EA6B58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2B1C80" w:rsidRPr="002B1C80" w:rsidRDefault="002B1C80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B1C80" w:rsidTr="002B1C80">
        <w:tc>
          <w:tcPr>
            <w:tcW w:w="1951" w:type="dxa"/>
          </w:tcPr>
          <w:p w:rsidR="002B1C80" w:rsidRPr="002B1C80" w:rsidRDefault="002B1C80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1C80" w:rsidRPr="002B1C80" w:rsidRDefault="002B1C80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2B1C80" w:rsidRPr="002B1C80" w:rsidRDefault="002B1C80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09" w:type="dxa"/>
          </w:tcPr>
          <w:p w:rsidR="002B1C80" w:rsidRPr="002B1C80" w:rsidRDefault="002B1C80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56" w:type="dxa"/>
          </w:tcPr>
          <w:p w:rsidR="002B1C80" w:rsidRPr="002B1C80" w:rsidRDefault="002B1C80" w:rsidP="00EA6B58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2B1C80" w:rsidRPr="002B1C80" w:rsidRDefault="002B1C80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B1C80" w:rsidTr="002B1C80">
        <w:tc>
          <w:tcPr>
            <w:tcW w:w="1951" w:type="dxa"/>
          </w:tcPr>
          <w:p w:rsidR="002B1C80" w:rsidRPr="002B1C80" w:rsidRDefault="002B1C80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1C80" w:rsidRPr="002B1C80" w:rsidRDefault="002B1C80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2B1C80" w:rsidRPr="002B1C80" w:rsidRDefault="002B1C80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09" w:type="dxa"/>
          </w:tcPr>
          <w:p w:rsidR="002B1C80" w:rsidRPr="002B1C80" w:rsidRDefault="002B1C80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56" w:type="dxa"/>
          </w:tcPr>
          <w:p w:rsidR="002B1C80" w:rsidRPr="002B1C80" w:rsidRDefault="002B1C80" w:rsidP="00EA6B58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2B1C80" w:rsidRPr="002B1C80" w:rsidRDefault="002B1C80" w:rsidP="00EA6B58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D867EA" w:rsidRDefault="00D867EA" w:rsidP="002B1C80">
      <w:pPr>
        <w:jc w:val="left"/>
        <w:rPr>
          <w:rFonts w:asciiTheme="majorEastAsia" w:eastAsiaTheme="majorEastAsia" w:hAnsiTheme="majorEastAsia"/>
          <w:sz w:val="30"/>
          <w:szCs w:val="30"/>
        </w:rPr>
      </w:pPr>
    </w:p>
    <w:sectPr w:rsidR="00D867EA" w:rsidSect="003053C7">
      <w:footerReference w:type="default" r:id="rId7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57D" w:rsidRDefault="001B057D" w:rsidP="00710058">
      <w:r>
        <w:separator/>
      </w:r>
    </w:p>
  </w:endnote>
  <w:endnote w:type="continuationSeparator" w:id="0">
    <w:p w:rsidR="001B057D" w:rsidRDefault="001B057D" w:rsidP="00710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48522"/>
      <w:docPartObj>
        <w:docPartGallery w:val="Page Numbers (Bottom of Page)"/>
        <w:docPartUnique/>
      </w:docPartObj>
    </w:sdtPr>
    <w:sdtContent>
      <w:p w:rsidR="00436998" w:rsidRDefault="00803849">
        <w:pPr>
          <w:pStyle w:val="a4"/>
          <w:jc w:val="center"/>
        </w:pPr>
        <w:r w:rsidRPr="00436998">
          <w:rPr>
            <w:rFonts w:ascii="楷体_GB2312" w:eastAsia="楷体_GB2312" w:hint="eastAsia"/>
          </w:rPr>
          <w:fldChar w:fldCharType="begin"/>
        </w:r>
        <w:r w:rsidR="00436998" w:rsidRPr="00436998">
          <w:rPr>
            <w:rFonts w:ascii="楷体_GB2312" w:eastAsia="楷体_GB2312" w:hint="eastAsia"/>
          </w:rPr>
          <w:instrText xml:space="preserve"> PAGE   \* MERGEFORMAT </w:instrText>
        </w:r>
        <w:r w:rsidRPr="00436998">
          <w:rPr>
            <w:rFonts w:ascii="楷体_GB2312" w:eastAsia="楷体_GB2312" w:hint="eastAsia"/>
          </w:rPr>
          <w:fldChar w:fldCharType="separate"/>
        </w:r>
        <w:r w:rsidR="002B25C4" w:rsidRPr="002B25C4">
          <w:rPr>
            <w:rFonts w:ascii="楷体_GB2312" w:eastAsia="楷体_GB2312"/>
            <w:noProof/>
            <w:lang w:val="zh-CN"/>
          </w:rPr>
          <w:t>2</w:t>
        </w:r>
        <w:r w:rsidRPr="00436998">
          <w:rPr>
            <w:rFonts w:ascii="楷体_GB2312" w:eastAsia="楷体_GB2312" w:hint="eastAsia"/>
          </w:rPr>
          <w:fldChar w:fldCharType="end"/>
        </w:r>
      </w:p>
    </w:sdtContent>
  </w:sdt>
  <w:p w:rsidR="00436998" w:rsidRDefault="004369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57D" w:rsidRDefault="001B057D" w:rsidP="00710058">
      <w:r>
        <w:separator/>
      </w:r>
    </w:p>
  </w:footnote>
  <w:footnote w:type="continuationSeparator" w:id="0">
    <w:p w:rsidR="001B057D" w:rsidRDefault="001B057D" w:rsidP="007100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BFB"/>
    <w:rsid w:val="00020624"/>
    <w:rsid w:val="0008515A"/>
    <w:rsid w:val="000B72DB"/>
    <w:rsid w:val="000D0253"/>
    <w:rsid w:val="00102B61"/>
    <w:rsid w:val="001131C1"/>
    <w:rsid w:val="001935BA"/>
    <w:rsid w:val="001B057D"/>
    <w:rsid w:val="002103E3"/>
    <w:rsid w:val="00233AA9"/>
    <w:rsid w:val="00237FBB"/>
    <w:rsid w:val="00241F4F"/>
    <w:rsid w:val="0024674C"/>
    <w:rsid w:val="0026124C"/>
    <w:rsid w:val="002A3BD1"/>
    <w:rsid w:val="002B1C80"/>
    <w:rsid w:val="002B25C4"/>
    <w:rsid w:val="003053C7"/>
    <w:rsid w:val="003148D6"/>
    <w:rsid w:val="003153EE"/>
    <w:rsid w:val="00373611"/>
    <w:rsid w:val="00411E65"/>
    <w:rsid w:val="00413D36"/>
    <w:rsid w:val="00436998"/>
    <w:rsid w:val="004848C8"/>
    <w:rsid w:val="004B122F"/>
    <w:rsid w:val="004B1ABF"/>
    <w:rsid w:val="004B2CBE"/>
    <w:rsid w:val="004E2BFB"/>
    <w:rsid w:val="005E0354"/>
    <w:rsid w:val="005F4E55"/>
    <w:rsid w:val="0060798A"/>
    <w:rsid w:val="00624372"/>
    <w:rsid w:val="00642AA4"/>
    <w:rsid w:val="006547BA"/>
    <w:rsid w:val="0066506E"/>
    <w:rsid w:val="00695E45"/>
    <w:rsid w:val="00696D17"/>
    <w:rsid w:val="006E1790"/>
    <w:rsid w:val="006E28AD"/>
    <w:rsid w:val="006E5BE3"/>
    <w:rsid w:val="00710058"/>
    <w:rsid w:val="00766CA8"/>
    <w:rsid w:val="00781CCD"/>
    <w:rsid w:val="007C5DCF"/>
    <w:rsid w:val="00803849"/>
    <w:rsid w:val="00852AF8"/>
    <w:rsid w:val="00895882"/>
    <w:rsid w:val="008B01C8"/>
    <w:rsid w:val="008C56F4"/>
    <w:rsid w:val="00903E9A"/>
    <w:rsid w:val="00930E26"/>
    <w:rsid w:val="00987833"/>
    <w:rsid w:val="009A7658"/>
    <w:rsid w:val="009D6BAA"/>
    <w:rsid w:val="00A47970"/>
    <w:rsid w:val="00A60064"/>
    <w:rsid w:val="00A7245B"/>
    <w:rsid w:val="00AC0084"/>
    <w:rsid w:val="00B07CE7"/>
    <w:rsid w:val="00B2719D"/>
    <w:rsid w:val="00B35F63"/>
    <w:rsid w:val="00B904CE"/>
    <w:rsid w:val="00C525AF"/>
    <w:rsid w:val="00C66004"/>
    <w:rsid w:val="00CE4F7E"/>
    <w:rsid w:val="00CF668A"/>
    <w:rsid w:val="00D133A3"/>
    <w:rsid w:val="00D867EA"/>
    <w:rsid w:val="00DA0814"/>
    <w:rsid w:val="00E51E9E"/>
    <w:rsid w:val="00EA6B58"/>
    <w:rsid w:val="00F04E56"/>
    <w:rsid w:val="00F25ADE"/>
    <w:rsid w:val="00F4784F"/>
    <w:rsid w:val="00F60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0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00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0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0058"/>
    <w:rPr>
      <w:sz w:val="18"/>
      <w:szCs w:val="18"/>
    </w:rPr>
  </w:style>
  <w:style w:type="table" w:styleId="a5">
    <w:name w:val="Table Grid"/>
    <w:basedOn w:val="a1"/>
    <w:uiPriority w:val="59"/>
    <w:rsid w:val="00CE4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A4929-4274-4291-A6AA-5482CB7F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谢冬冰</dc:creator>
  <cp:lastModifiedBy>周升普</cp:lastModifiedBy>
  <cp:revision>22</cp:revision>
  <cp:lastPrinted>2016-07-11T03:16:00Z</cp:lastPrinted>
  <dcterms:created xsi:type="dcterms:W3CDTF">2015-12-07T09:44:00Z</dcterms:created>
  <dcterms:modified xsi:type="dcterms:W3CDTF">2016-07-11T03:35:00Z</dcterms:modified>
</cp:coreProperties>
</file>